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E" w:rsidRDefault="00647A4E" w:rsidP="00E46DB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kern w:val="36"/>
          <w:sz w:val="28"/>
          <w:szCs w:val="28"/>
        </w:rPr>
      </w:pPr>
      <w:r>
        <w:rPr>
          <w:b/>
          <w:bCs/>
          <w:color w:val="231F20"/>
          <w:kern w:val="36"/>
          <w:sz w:val="28"/>
          <w:szCs w:val="28"/>
        </w:rPr>
        <w:t>Профилактика внебольничных пневмоний</w:t>
      </w:r>
    </w:p>
    <w:p w:rsidR="00647A4E" w:rsidRDefault="00E46DB5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  <w:kern w:val="36"/>
          <w:sz w:val="28"/>
          <w:szCs w:val="28"/>
        </w:rPr>
      </w:pPr>
      <w:r>
        <w:rPr>
          <w:b/>
          <w:bCs/>
          <w:noProof/>
          <w:color w:val="231F2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48895</wp:posOffset>
            </wp:positionV>
            <wp:extent cx="2400300" cy="1352550"/>
            <wp:effectExtent l="19050" t="0" r="0" b="0"/>
            <wp:wrapSquare wrapText="bothSides"/>
            <wp:docPr id="1" name="Рисунок 1" descr="C:\Users\Terkina\Desktop\пневмонии конкурс, статьи 2019г\kashe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kina\Desktop\пневмонии конкурс, статьи 2019г\kashel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76" w:rsidRDefault="00CE7B76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4F4F"/>
          <w:sz w:val="22"/>
          <w:szCs w:val="22"/>
          <w:shd w:val="clear" w:color="auto" w:fill="FFFFFF"/>
        </w:rPr>
      </w:pPr>
    </w:p>
    <w:p w:rsidR="00CE7B76" w:rsidRDefault="00CE7B76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4F4F"/>
          <w:sz w:val="22"/>
          <w:szCs w:val="22"/>
          <w:shd w:val="clear" w:color="auto" w:fill="FFFFFF"/>
        </w:rPr>
      </w:pPr>
    </w:p>
    <w:p w:rsidR="00CE7B76" w:rsidRDefault="00CE7B76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4F4F"/>
          <w:sz w:val="22"/>
          <w:szCs w:val="22"/>
          <w:shd w:val="clear" w:color="auto" w:fill="FFFFFF"/>
        </w:rPr>
      </w:pPr>
    </w:p>
    <w:p w:rsidR="00CE7B76" w:rsidRDefault="00CE7B76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4F4F"/>
          <w:sz w:val="22"/>
          <w:szCs w:val="22"/>
          <w:shd w:val="clear" w:color="auto" w:fill="FFFFFF"/>
        </w:rPr>
      </w:pPr>
    </w:p>
    <w:p w:rsidR="00CE7B76" w:rsidRDefault="00CE7B76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4F4F"/>
          <w:sz w:val="22"/>
          <w:szCs w:val="22"/>
          <w:shd w:val="clear" w:color="auto" w:fill="FFFFFF"/>
        </w:rPr>
      </w:pPr>
    </w:p>
    <w:p w:rsidR="00CE7B76" w:rsidRDefault="00CE7B76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4F4F"/>
          <w:sz w:val="22"/>
          <w:szCs w:val="22"/>
          <w:shd w:val="clear" w:color="auto" w:fill="FFFFFF"/>
        </w:rPr>
      </w:pPr>
    </w:p>
    <w:p w:rsidR="00CE7B76" w:rsidRDefault="00CE7B76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4F4F"/>
          <w:sz w:val="22"/>
          <w:szCs w:val="22"/>
          <w:shd w:val="clear" w:color="auto" w:fill="FFFFFF"/>
        </w:rPr>
      </w:pPr>
    </w:p>
    <w:p w:rsidR="00CE7B76" w:rsidRDefault="00CE7B76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4F4F"/>
          <w:sz w:val="22"/>
          <w:szCs w:val="22"/>
          <w:shd w:val="clear" w:color="auto" w:fill="FFFFFF"/>
        </w:rPr>
      </w:pPr>
    </w:p>
    <w:p w:rsidR="001F6514" w:rsidRPr="000A3942" w:rsidRDefault="00BE2123" w:rsidP="001F65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6DB5">
        <w:rPr>
          <w:b/>
          <w:color w:val="4F4F4F"/>
          <w:sz w:val="22"/>
          <w:szCs w:val="22"/>
          <w:shd w:val="clear" w:color="auto" w:fill="FFFFFF"/>
        </w:rPr>
        <w:t>Внебольничная пневмония</w:t>
      </w:r>
      <w:r w:rsidRPr="00E46DB5">
        <w:rPr>
          <w:color w:val="4F4F4F"/>
          <w:sz w:val="22"/>
          <w:szCs w:val="22"/>
          <w:shd w:val="clear" w:color="auto" w:fill="FFFFFF"/>
        </w:rPr>
        <w:t xml:space="preserve"> </w:t>
      </w:r>
      <w:r w:rsidRPr="000A3942">
        <w:rPr>
          <w:sz w:val="22"/>
          <w:szCs w:val="22"/>
          <w:shd w:val="clear" w:color="auto" w:fill="FFFFFF"/>
        </w:rPr>
        <w:t xml:space="preserve">- это острое заболевание, возникшее вне стационара или диагностированное </w:t>
      </w:r>
      <w:proofErr w:type="gramStart"/>
      <w:r w:rsidRPr="000A3942">
        <w:rPr>
          <w:sz w:val="22"/>
          <w:szCs w:val="22"/>
          <w:shd w:val="clear" w:color="auto" w:fill="FFFFFF"/>
        </w:rPr>
        <w:t>в первые</w:t>
      </w:r>
      <w:proofErr w:type="gramEnd"/>
      <w:r w:rsidRPr="000A3942">
        <w:rPr>
          <w:sz w:val="22"/>
          <w:szCs w:val="22"/>
          <w:shd w:val="clear" w:color="auto" w:fill="FFFFFF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</w:t>
      </w:r>
      <w:r w:rsidR="00647A4E" w:rsidRPr="000A3942">
        <w:rPr>
          <w:sz w:val="22"/>
          <w:szCs w:val="22"/>
          <w:shd w:val="clear" w:color="auto" w:fill="FFFFFF"/>
        </w:rPr>
        <w:t>.</w:t>
      </w:r>
      <w:r w:rsidRPr="000A3942">
        <w:rPr>
          <w:sz w:val="22"/>
          <w:szCs w:val="22"/>
          <w:shd w:val="clear" w:color="auto" w:fill="FFFFFF"/>
        </w:rPr>
        <w:t xml:space="preserve"> </w:t>
      </w:r>
    </w:p>
    <w:p w:rsidR="004B371E" w:rsidRPr="000A3942" w:rsidRDefault="00236589" w:rsidP="002365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0A3942">
        <w:rPr>
          <w:sz w:val="22"/>
          <w:szCs w:val="22"/>
          <w:shd w:val="clear" w:color="auto" w:fill="FFFFFF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0A3942">
        <w:rPr>
          <w:sz w:val="22"/>
          <w:szCs w:val="22"/>
          <w:shd w:val="clear" w:color="auto" w:fill="FFFFFF"/>
        </w:rPr>
        <w:t>гемофильная</w:t>
      </w:r>
      <w:proofErr w:type="spellEnd"/>
      <w:r w:rsidRPr="000A3942">
        <w:rPr>
          <w:sz w:val="22"/>
          <w:szCs w:val="22"/>
          <w:shd w:val="clear" w:color="auto" w:fill="FFFFFF"/>
        </w:rPr>
        <w:t xml:space="preserve"> палочка, </w:t>
      </w:r>
      <w:proofErr w:type="spellStart"/>
      <w:r w:rsidRPr="000A3942">
        <w:rPr>
          <w:sz w:val="22"/>
          <w:szCs w:val="22"/>
          <w:shd w:val="clear" w:color="auto" w:fill="FFFFFF"/>
        </w:rPr>
        <w:t>клебсиелла</w:t>
      </w:r>
      <w:proofErr w:type="spellEnd"/>
      <w:r w:rsidRPr="000A3942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0A3942">
        <w:rPr>
          <w:sz w:val="22"/>
          <w:szCs w:val="22"/>
          <w:shd w:val="clear" w:color="auto" w:fill="FFFFFF"/>
        </w:rPr>
        <w:t>хламидия</w:t>
      </w:r>
      <w:proofErr w:type="spellEnd"/>
      <w:r w:rsidRPr="000A3942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0A3942">
        <w:rPr>
          <w:sz w:val="22"/>
          <w:szCs w:val="22"/>
          <w:shd w:val="clear" w:color="auto" w:fill="FFFFFF"/>
        </w:rPr>
        <w:t>микоплазма</w:t>
      </w:r>
      <w:proofErr w:type="spellEnd"/>
      <w:r w:rsidRPr="000A3942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0A3942">
        <w:rPr>
          <w:sz w:val="22"/>
          <w:szCs w:val="22"/>
          <w:shd w:val="clear" w:color="auto" w:fill="FFFFFF"/>
        </w:rPr>
        <w:t>легионелла</w:t>
      </w:r>
      <w:proofErr w:type="spellEnd"/>
      <w:r w:rsidRPr="000A3942">
        <w:rPr>
          <w:sz w:val="22"/>
          <w:szCs w:val="22"/>
          <w:shd w:val="clear" w:color="auto" w:fill="FFFFFF"/>
        </w:rPr>
        <w:t>, респираторные вирусы.</w:t>
      </w:r>
    </w:p>
    <w:p w:rsidR="00000000" w:rsidRPr="000A3942" w:rsidRDefault="004B371E" w:rsidP="002365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0A3942">
        <w:rPr>
          <w:sz w:val="22"/>
          <w:szCs w:val="22"/>
          <w:shd w:val="clear" w:color="auto" w:fill="FFFFFF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647A4E" w:rsidRPr="000A3942" w:rsidRDefault="004F4230" w:rsidP="002365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0A3942">
        <w:rPr>
          <w:sz w:val="22"/>
          <w:szCs w:val="22"/>
          <w:shd w:val="clear" w:color="auto" w:fill="FFFFFF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0A3942">
        <w:rPr>
          <w:sz w:val="22"/>
          <w:szCs w:val="22"/>
          <w:shd w:val="clear" w:color="auto" w:fill="FFFFFF"/>
        </w:rPr>
        <w:t>хламидийной</w:t>
      </w:r>
      <w:proofErr w:type="spellEnd"/>
      <w:r w:rsidRPr="000A3942">
        <w:rPr>
          <w:sz w:val="22"/>
          <w:szCs w:val="22"/>
          <w:shd w:val="clear" w:color="auto" w:fill="FFFFFF"/>
        </w:rPr>
        <w:t xml:space="preserve"> пневмонии может быть птица (попугаи, куры, утки). </w:t>
      </w:r>
      <w:proofErr w:type="spellStart"/>
      <w:r w:rsidRPr="000A3942">
        <w:rPr>
          <w:sz w:val="22"/>
          <w:szCs w:val="22"/>
          <w:shd w:val="clear" w:color="auto" w:fill="FFFFFF"/>
        </w:rPr>
        <w:t>Легионелла</w:t>
      </w:r>
      <w:proofErr w:type="spellEnd"/>
      <w:r w:rsidRPr="000A3942">
        <w:rPr>
          <w:sz w:val="22"/>
          <w:szCs w:val="22"/>
          <w:shd w:val="clear" w:color="auto" w:fill="FFFFFF"/>
        </w:rPr>
        <w:t xml:space="preserve"> может «проживать» в кондиционерах при неправильном уходе за ними. </w:t>
      </w:r>
      <w:proofErr w:type="spellStart"/>
      <w:r w:rsidRPr="000A3942">
        <w:rPr>
          <w:sz w:val="22"/>
          <w:szCs w:val="22"/>
          <w:shd w:val="clear" w:color="auto" w:fill="FFFFFF"/>
        </w:rPr>
        <w:t>Микоплазмоз</w:t>
      </w:r>
      <w:proofErr w:type="spellEnd"/>
      <w:r w:rsidRPr="000A3942">
        <w:rPr>
          <w:sz w:val="22"/>
          <w:szCs w:val="22"/>
          <w:shd w:val="clear" w:color="auto" w:fill="FFFFFF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0A3942">
        <w:rPr>
          <w:sz w:val="22"/>
          <w:szCs w:val="22"/>
          <w:shd w:val="clear" w:color="auto" w:fill="FFFFFF"/>
        </w:rPr>
        <w:t>микоплазма</w:t>
      </w:r>
      <w:proofErr w:type="spellEnd"/>
      <w:r w:rsidRPr="000A3942">
        <w:rPr>
          <w:sz w:val="22"/>
          <w:szCs w:val="22"/>
          <w:shd w:val="clear" w:color="auto" w:fill="FFFFFF"/>
        </w:rPr>
        <w:t xml:space="preserve"> вызывает пневмонию, сходную по </w:t>
      </w:r>
      <w:r w:rsidRPr="000A3942">
        <w:rPr>
          <w:sz w:val="22"/>
          <w:szCs w:val="22"/>
          <w:shd w:val="clear" w:color="auto" w:fill="FFFFFF"/>
        </w:rPr>
        <w:lastRenderedPageBreak/>
        <w:t>течению с гриппом. Беспокоит сухой кашель, повышение температуры, одышка.</w:t>
      </w:r>
    </w:p>
    <w:p w:rsidR="00647A4E" w:rsidRPr="000A3942" w:rsidRDefault="00E46DB5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0A394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1584325</wp:posOffset>
            </wp:positionV>
            <wp:extent cx="1800225" cy="1014730"/>
            <wp:effectExtent l="19050" t="0" r="9525" b="0"/>
            <wp:wrapTight wrapText="bothSides">
              <wp:wrapPolygon edited="0">
                <wp:start x="-229" y="0"/>
                <wp:lineTo x="-229" y="21086"/>
                <wp:lineTo x="21714" y="21086"/>
                <wp:lineTo x="21714" y="0"/>
                <wp:lineTo x="-229" y="0"/>
              </wp:wrapPolygon>
            </wp:wrapTight>
            <wp:docPr id="6" name="Рисунок 3" descr="C:\Users\Terkina\Desktop\пневмонии конкурс, статьи 2019г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kina\Desktop\пневмонии конкурс, статьи 2019г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A4E" w:rsidRPr="000A3942">
        <w:rPr>
          <w:sz w:val="22"/>
          <w:szCs w:val="22"/>
          <w:shd w:val="clear" w:color="auto" w:fill="FFFFFF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  <w:r w:rsidRPr="000A3942">
        <w:rPr>
          <w:noProof/>
          <w:sz w:val="22"/>
          <w:szCs w:val="22"/>
          <w:shd w:val="clear" w:color="auto" w:fill="FFFFFF"/>
        </w:rPr>
        <w:t xml:space="preserve"> </w:t>
      </w:r>
    </w:p>
    <w:p w:rsidR="00647A4E" w:rsidRPr="000A3942" w:rsidRDefault="00647A4E" w:rsidP="00E46DB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sz w:val="22"/>
          <w:szCs w:val="22"/>
        </w:rPr>
        <w:t>Основные рекомендации по профилактике пневмонии. Здесь очень важную роль играет предупреждение респираторных вирусных инфекций:</w:t>
      </w:r>
    </w:p>
    <w:p w:rsidR="00AF7CBF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1.</w:t>
      </w:r>
      <w:r w:rsidRPr="000A3942">
        <w:rPr>
          <w:sz w:val="22"/>
          <w:szCs w:val="22"/>
        </w:rPr>
        <w:t xml:space="preserve"> Соблюдайте гигиену рук. Мойте руки водой с мылом как можно чаще, особенно после кашля или чихания. 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2.</w:t>
      </w:r>
      <w:r w:rsidRPr="000A3942">
        <w:rPr>
          <w:sz w:val="22"/>
          <w:szCs w:val="22"/>
        </w:rPr>
        <w:t xml:space="preserve"> Прикрывайте рот и нос бумажной салфеткой во время кашля или чихания, а не руками.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3.</w:t>
      </w:r>
      <w:r w:rsidRPr="000A3942">
        <w:rPr>
          <w:sz w:val="22"/>
          <w:szCs w:val="22"/>
        </w:rPr>
        <w:t xml:space="preserve">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4.</w:t>
      </w:r>
      <w:r w:rsidRPr="000A3942">
        <w:rPr>
          <w:sz w:val="22"/>
          <w:szCs w:val="22"/>
        </w:rPr>
        <w:t xml:space="preserve">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5.</w:t>
      </w:r>
      <w:r w:rsidR="00570A1A" w:rsidRPr="000A3942">
        <w:rPr>
          <w:sz w:val="22"/>
          <w:szCs w:val="22"/>
        </w:rPr>
        <w:t xml:space="preserve"> </w:t>
      </w:r>
      <w:r w:rsidRPr="000A3942">
        <w:rPr>
          <w:sz w:val="22"/>
          <w:szCs w:val="22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</w:t>
      </w:r>
      <w:r w:rsidRPr="000A3942">
        <w:rPr>
          <w:sz w:val="22"/>
          <w:szCs w:val="22"/>
        </w:rPr>
        <w:lastRenderedPageBreak/>
        <w:t xml:space="preserve">могут болеть пневмонией, заболевание у них протекает легче, чем </w:t>
      </w:r>
      <w:proofErr w:type="gramStart"/>
      <w:r w:rsidRPr="000A3942">
        <w:rPr>
          <w:sz w:val="22"/>
          <w:szCs w:val="22"/>
        </w:rPr>
        <w:t>у</w:t>
      </w:r>
      <w:proofErr w:type="gramEnd"/>
      <w:r w:rsidRPr="000A3942">
        <w:rPr>
          <w:sz w:val="22"/>
          <w:szCs w:val="22"/>
        </w:rPr>
        <w:t xml:space="preserve"> не привитых.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6.</w:t>
      </w:r>
      <w:r w:rsidRPr="000A3942">
        <w:rPr>
          <w:sz w:val="22"/>
          <w:szCs w:val="22"/>
        </w:rPr>
        <w:t xml:space="preserve"> В холодное время года нужно одеваться по погоде, избегать переохлаждений, а в летнее -  сквозняков.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7.</w:t>
      </w:r>
      <w:r w:rsidRPr="000A3942">
        <w:rPr>
          <w:sz w:val="22"/>
          <w:szCs w:val="22"/>
        </w:rPr>
        <w:t xml:space="preserve"> Следует соблюдать режимы проветривания и влажной уборки в помещениях.</w:t>
      </w:r>
    </w:p>
    <w:p w:rsidR="00570A1A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8</w:t>
      </w:r>
      <w:r w:rsidRPr="000A3942">
        <w:rPr>
          <w:sz w:val="22"/>
          <w:szCs w:val="22"/>
        </w:rPr>
        <w:t>. Как можно чаще мыть руки и промывать носовые ходы солевыми растворами</w:t>
      </w:r>
      <w:r w:rsidR="00570A1A" w:rsidRPr="000A3942">
        <w:rPr>
          <w:sz w:val="22"/>
          <w:szCs w:val="22"/>
        </w:rPr>
        <w:t>.</w:t>
      </w:r>
      <w:r w:rsidRPr="000A3942">
        <w:rPr>
          <w:sz w:val="22"/>
          <w:szCs w:val="22"/>
        </w:rPr>
        <w:t xml:space="preserve"> 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9.</w:t>
      </w:r>
      <w:r w:rsidRPr="000A3942">
        <w:rPr>
          <w:sz w:val="22"/>
          <w:szCs w:val="22"/>
        </w:rPr>
        <w:t xml:space="preserve">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10.</w:t>
      </w:r>
      <w:r w:rsidRPr="000A3942">
        <w:rPr>
          <w:sz w:val="22"/>
          <w:szCs w:val="22"/>
        </w:rPr>
        <w:t xml:space="preserve"> Возможен прием иммуномодулирующих препаратов, которые можно применять только по назначению врача.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3942">
        <w:rPr>
          <w:b/>
          <w:sz w:val="22"/>
          <w:szCs w:val="22"/>
        </w:rPr>
        <w:t>11.</w:t>
      </w:r>
      <w:r w:rsidRPr="000A3942">
        <w:rPr>
          <w:sz w:val="22"/>
          <w:szCs w:val="22"/>
        </w:rPr>
        <w:t xml:space="preserve">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0A3942">
        <w:rPr>
          <w:sz w:val="22"/>
          <w:szCs w:val="22"/>
        </w:rPr>
        <w:t>микоплазменная</w:t>
      </w:r>
      <w:proofErr w:type="spellEnd"/>
      <w:r w:rsidRPr="000A3942">
        <w:rPr>
          <w:sz w:val="22"/>
          <w:szCs w:val="22"/>
        </w:rPr>
        <w:t xml:space="preserve"> инфекция, стафилококк, многие вирусные инфекции).</w:t>
      </w:r>
    </w:p>
    <w:p w:rsidR="00647A4E" w:rsidRPr="000A3942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0A3942">
        <w:rPr>
          <w:color w:val="C00000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101463" w:rsidRPr="00E46DB5" w:rsidRDefault="00101463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</w:p>
    <w:p w:rsidR="00101463" w:rsidRPr="00E46DB5" w:rsidRDefault="005606F6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>
        <w:rPr>
          <w:noProof/>
          <w:color w:val="4F4F4F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87630</wp:posOffset>
            </wp:positionV>
            <wp:extent cx="2590800" cy="1524000"/>
            <wp:effectExtent l="19050" t="0" r="0" b="0"/>
            <wp:wrapTight wrapText="bothSides">
              <wp:wrapPolygon edited="0">
                <wp:start x="-159" y="0"/>
                <wp:lineTo x="-159" y="21330"/>
                <wp:lineTo x="21600" y="21330"/>
                <wp:lineTo x="21600" y="0"/>
                <wp:lineTo x="-159" y="0"/>
              </wp:wrapPolygon>
            </wp:wrapTight>
            <wp:docPr id="7" name="Рисунок 2" descr="C:\Users\Terkina\Desktop\пневмонии конкурс, статьи 2019г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kina\Desktop\пневмонии конкурс, статьи 2019г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463" w:rsidRPr="00E46DB5" w:rsidRDefault="00101463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</w:p>
    <w:p w:rsidR="00101463" w:rsidRPr="00E46DB5" w:rsidRDefault="00101463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</w:p>
    <w:p w:rsidR="00101463" w:rsidRPr="00E46DB5" w:rsidRDefault="00101463" w:rsidP="00570A1A">
      <w:pPr>
        <w:pStyle w:val="a5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</w:p>
    <w:p w:rsidR="00647A4E" w:rsidRDefault="00647A4E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245C" w:rsidRDefault="00C5245C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245C" w:rsidRDefault="00C5245C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245C" w:rsidRDefault="00C5245C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245C" w:rsidRDefault="00C5245C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245C" w:rsidRDefault="00C5245C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245C" w:rsidRDefault="00C5245C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245C" w:rsidRDefault="00C5245C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245C" w:rsidRDefault="00C5245C" w:rsidP="00C5245C">
      <w:pPr>
        <w:jc w:val="both"/>
      </w:pPr>
      <w:r w:rsidRPr="00AC44A1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t xml:space="preserve">                      </w:t>
      </w:r>
    </w:p>
    <w:p w:rsidR="00C5245C" w:rsidRDefault="00C5245C" w:rsidP="00C5245C">
      <w:pPr>
        <w:jc w:val="both"/>
      </w:pPr>
    </w:p>
    <w:p w:rsidR="00C5245C" w:rsidRDefault="000123F7" w:rsidP="00C5245C">
      <w:pPr>
        <w:jc w:val="both"/>
      </w:pPr>
      <w:r w:rsidRPr="000123F7">
        <w:drawing>
          <wp:inline distT="0" distB="0" distL="0" distR="0">
            <wp:extent cx="3127724" cy="1495425"/>
            <wp:effectExtent l="171450" t="133350" r="358426" b="314325"/>
            <wp:docPr id="18" name="Рисунок 5" descr="C:\Users\Terkina\Desktop\ДОКУМЕНТЫ ДЕМИДОВИЧ\Статьи, памятки\статьи памятки лекции 2018г\статья, конкурс пневмония 2018г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kina\Desktop\ДОКУМЕНТЫ ДЕМИДОВИЧ\Статьи, памятки\статьи памятки лекции 2018г\статья, конкурс пневмония 2018г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10" cy="1495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2344A" w:rsidP="00C5245C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173355</wp:posOffset>
            </wp:positionV>
            <wp:extent cx="3325495" cy="2009140"/>
            <wp:effectExtent l="19050" t="0" r="8255" b="0"/>
            <wp:wrapTight wrapText="bothSides">
              <wp:wrapPolygon edited="0">
                <wp:start x="-124" y="0"/>
                <wp:lineTo x="-124" y="21300"/>
                <wp:lineTo x="21654" y="21300"/>
                <wp:lineTo x="21654" y="0"/>
                <wp:lineTo x="-124" y="0"/>
              </wp:wrapPolygon>
            </wp:wrapTight>
            <wp:docPr id="19" name="Рисунок 6" descr="C:\Users\Terkina\Desktop\ДОКУМЕНТЫ ДЕМИДОВИЧ\Статьи, памятки\статьи памятки лекции 2018г\статья, конкурс пневмония 2018г\pnevmo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kina\Desktop\ДОКУМЕНТЫ ДЕМИДОВИЧ\Статьи, памятки\статьи памятки лекции 2018г\статья, конкурс пневмония 2018г\pnevmon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2344A" w:rsidRDefault="00C2344A" w:rsidP="00C5245C">
      <w:pPr>
        <w:jc w:val="both"/>
      </w:pPr>
    </w:p>
    <w:p w:rsidR="00C2344A" w:rsidRDefault="00C2344A" w:rsidP="00C5245C">
      <w:pPr>
        <w:jc w:val="both"/>
      </w:pPr>
    </w:p>
    <w:p w:rsidR="00C2344A" w:rsidRDefault="00C2344A" w:rsidP="00C5245C">
      <w:pPr>
        <w:jc w:val="both"/>
      </w:pPr>
    </w:p>
    <w:p w:rsidR="00C2344A" w:rsidRDefault="00C2344A" w:rsidP="00C5245C">
      <w:pPr>
        <w:jc w:val="both"/>
      </w:pPr>
    </w:p>
    <w:p w:rsidR="00C2344A" w:rsidRDefault="00C2344A" w:rsidP="00C5245C">
      <w:pPr>
        <w:jc w:val="both"/>
      </w:pPr>
    </w:p>
    <w:p w:rsidR="00C2344A" w:rsidRDefault="00C2344A" w:rsidP="00C5245C">
      <w:pPr>
        <w:jc w:val="both"/>
      </w:pPr>
    </w:p>
    <w:p w:rsidR="00C2344A" w:rsidRDefault="00C2344A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5245C" w:rsidP="00C5245C">
      <w:pPr>
        <w:jc w:val="both"/>
      </w:pPr>
    </w:p>
    <w:p w:rsidR="00C5245C" w:rsidRDefault="00C2344A" w:rsidP="00C5245C">
      <w:pPr>
        <w:jc w:val="both"/>
      </w:pPr>
      <w:r>
        <w:t xml:space="preserve">                                       </w:t>
      </w:r>
      <w:r w:rsidR="00C5245C">
        <w:rPr>
          <w:rFonts w:ascii="Arial" w:hAnsi="Arial"/>
          <w:noProof/>
          <w:sz w:val="10"/>
          <w:szCs w:val="10"/>
        </w:rPr>
        <w:drawing>
          <wp:inline distT="0" distB="0" distL="0" distR="0">
            <wp:extent cx="561975" cy="581025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5C" w:rsidRDefault="00C5245C" w:rsidP="00C5245C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ФЕДЕРАЛЬНАЯ СЛУЖБА ПО НАДЗОРУ В СФЕРЕ ЗАЩИТЫ ПРАВ ПОТРЕБИТЕЛЕЙ И БЛАГОПОЛУЧИЯ ЧЕЛОВЕКА</w:t>
      </w:r>
    </w:p>
    <w:p w:rsidR="00C5245C" w:rsidRDefault="00C5245C" w:rsidP="00C5245C">
      <w:pPr>
        <w:spacing w:after="0" w:line="240" w:lineRule="auto"/>
        <w:jc w:val="right"/>
        <w:rPr>
          <w:b/>
          <w:sz w:val="16"/>
          <w:szCs w:val="16"/>
        </w:rPr>
      </w:pPr>
    </w:p>
    <w:p w:rsidR="00C5245C" w:rsidRDefault="00C5245C" w:rsidP="00C5245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Федеральное бюджетное учреждение здравоохранения</w:t>
      </w:r>
    </w:p>
    <w:p w:rsidR="00C5245C" w:rsidRDefault="00C5245C" w:rsidP="00C5245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«Центр гигиены и эпидемиологии в Амурской области»</w:t>
      </w:r>
    </w:p>
    <w:p w:rsidR="00C5245C" w:rsidRDefault="00C5245C" w:rsidP="00C5245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(ФБУЗ «Центр гигиены и эпидемиологии в Амурской области»)</w:t>
      </w:r>
    </w:p>
    <w:p w:rsidR="00C5245C" w:rsidRDefault="00C5245C" w:rsidP="00C5245C">
      <w:pPr>
        <w:spacing w:after="0" w:line="240" w:lineRule="auto"/>
        <w:jc w:val="center"/>
        <w:rPr>
          <w:b/>
          <w:sz w:val="20"/>
          <w:szCs w:val="20"/>
        </w:rPr>
      </w:pPr>
    </w:p>
    <w:p w:rsidR="00C5245C" w:rsidRDefault="00C5245C" w:rsidP="00C5245C">
      <w:pPr>
        <w:shd w:val="clear" w:color="auto" w:fill="FFFFFF"/>
        <w:spacing w:after="0" w:line="240" w:lineRule="auto"/>
        <w:jc w:val="center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>Филиал ФБУЗ "Центр гигиены и эпидемиологии</w:t>
      </w:r>
    </w:p>
    <w:p w:rsidR="00C5245C" w:rsidRDefault="00C5245C" w:rsidP="00C5245C">
      <w:pPr>
        <w:pStyle w:val="21"/>
        <w:rPr>
          <w:sz w:val="16"/>
          <w:szCs w:val="16"/>
        </w:rPr>
      </w:pPr>
      <w:r>
        <w:rPr>
          <w:sz w:val="16"/>
          <w:szCs w:val="16"/>
        </w:rPr>
        <w:t xml:space="preserve">по Амурской области в городах Свободный и Шимановск, </w:t>
      </w:r>
      <w:proofErr w:type="spellStart"/>
      <w:r>
        <w:rPr>
          <w:sz w:val="16"/>
          <w:szCs w:val="16"/>
        </w:rPr>
        <w:t>Свободненском</w:t>
      </w:r>
      <w:proofErr w:type="spellEnd"/>
      <w:r>
        <w:rPr>
          <w:sz w:val="16"/>
          <w:szCs w:val="16"/>
        </w:rPr>
        <w:t xml:space="preserve">, Шимановском, </w:t>
      </w:r>
      <w:proofErr w:type="spellStart"/>
      <w:r>
        <w:rPr>
          <w:sz w:val="16"/>
          <w:szCs w:val="16"/>
        </w:rPr>
        <w:t>Мазановском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Селемджинском</w:t>
      </w:r>
      <w:proofErr w:type="spellEnd"/>
      <w:r>
        <w:rPr>
          <w:sz w:val="16"/>
          <w:szCs w:val="16"/>
        </w:rPr>
        <w:t xml:space="preserve"> районах"</w:t>
      </w:r>
    </w:p>
    <w:p w:rsidR="00C5245C" w:rsidRDefault="00C5245C" w:rsidP="00C5245C">
      <w:pPr>
        <w:shd w:val="clear" w:color="auto" w:fill="FFFFFF"/>
        <w:spacing w:after="0" w:line="240" w:lineRule="auto"/>
        <w:jc w:val="center"/>
        <w:rPr>
          <w:spacing w:val="-5"/>
          <w:sz w:val="16"/>
          <w:szCs w:val="16"/>
        </w:rPr>
      </w:pPr>
    </w:p>
    <w:p w:rsidR="00C5245C" w:rsidRDefault="00C5245C" w:rsidP="00C5245C">
      <w:pPr>
        <w:shd w:val="clear" w:color="auto" w:fill="FFFFFF"/>
        <w:spacing w:after="0" w:line="240" w:lineRule="auto"/>
        <w:jc w:val="center"/>
        <w:rPr>
          <w:spacing w:val="-5"/>
          <w:sz w:val="16"/>
          <w:szCs w:val="16"/>
        </w:rPr>
      </w:pPr>
      <w:proofErr w:type="spellStart"/>
      <w:r>
        <w:rPr>
          <w:spacing w:val="-5"/>
          <w:sz w:val="16"/>
          <w:szCs w:val="16"/>
        </w:rPr>
        <w:t>Шатковская</w:t>
      </w:r>
      <w:proofErr w:type="spellEnd"/>
      <w:r>
        <w:rPr>
          <w:spacing w:val="-5"/>
          <w:sz w:val="16"/>
          <w:szCs w:val="16"/>
        </w:rPr>
        <w:t xml:space="preserve">  </w:t>
      </w:r>
      <w:proofErr w:type="spellStart"/>
      <w:r>
        <w:rPr>
          <w:spacing w:val="-5"/>
          <w:sz w:val="16"/>
          <w:szCs w:val="16"/>
        </w:rPr>
        <w:t>ул</w:t>
      </w:r>
      <w:proofErr w:type="spellEnd"/>
      <w:proofErr w:type="gramStart"/>
      <w:r>
        <w:rPr>
          <w:spacing w:val="-5"/>
          <w:sz w:val="16"/>
          <w:szCs w:val="16"/>
        </w:rPr>
        <w:t xml:space="preserve"> .</w:t>
      </w:r>
      <w:proofErr w:type="gramEnd"/>
      <w:r>
        <w:rPr>
          <w:spacing w:val="-5"/>
          <w:sz w:val="16"/>
          <w:szCs w:val="16"/>
        </w:rPr>
        <w:t>,д.116 ,г. Свободный,  Амурская область, 676456,</w:t>
      </w:r>
    </w:p>
    <w:p w:rsidR="00C5245C" w:rsidRDefault="00C5245C" w:rsidP="00C5245C">
      <w:pPr>
        <w:shd w:val="clear" w:color="auto" w:fill="FFFFFF"/>
        <w:spacing w:after="0" w:line="240" w:lineRule="auto"/>
        <w:jc w:val="center"/>
        <w:rPr>
          <w:spacing w:val="15"/>
          <w:sz w:val="16"/>
          <w:szCs w:val="16"/>
        </w:rPr>
      </w:pPr>
      <w:r>
        <w:rPr>
          <w:spacing w:val="15"/>
          <w:sz w:val="16"/>
          <w:szCs w:val="16"/>
        </w:rPr>
        <w:t>Тел: 3-37-36, факс</w:t>
      </w:r>
      <w:r>
        <w:rPr>
          <w:spacing w:val="15"/>
          <w:sz w:val="16"/>
          <w:szCs w:val="16"/>
          <w:lang w:val="de-DE"/>
        </w:rPr>
        <w:t xml:space="preserve"> 3</w:t>
      </w:r>
      <w:r>
        <w:rPr>
          <w:spacing w:val="15"/>
          <w:sz w:val="16"/>
          <w:szCs w:val="16"/>
        </w:rPr>
        <w:t>-</w:t>
      </w:r>
      <w:r>
        <w:rPr>
          <w:spacing w:val="15"/>
          <w:sz w:val="16"/>
          <w:szCs w:val="16"/>
          <w:lang w:val="de-DE"/>
        </w:rPr>
        <w:t>3</w:t>
      </w:r>
      <w:r>
        <w:rPr>
          <w:spacing w:val="15"/>
          <w:sz w:val="16"/>
          <w:szCs w:val="16"/>
        </w:rPr>
        <w:t>6-82</w:t>
      </w:r>
    </w:p>
    <w:p w:rsidR="00C5245C" w:rsidRPr="00C76ECB" w:rsidRDefault="00C5245C" w:rsidP="00C5245C">
      <w:pPr>
        <w:shd w:val="clear" w:color="auto" w:fill="FFFFFF"/>
        <w:spacing w:after="0" w:line="240" w:lineRule="auto"/>
        <w:jc w:val="center"/>
        <w:rPr>
          <w:spacing w:val="-5"/>
          <w:sz w:val="16"/>
          <w:szCs w:val="16"/>
          <w:lang w:val="en-US"/>
        </w:rPr>
      </w:pPr>
      <w:r>
        <w:rPr>
          <w:spacing w:val="-8"/>
          <w:sz w:val="16"/>
          <w:szCs w:val="16"/>
          <w:lang w:val="de-DE"/>
        </w:rPr>
        <w:t>E-</w:t>
      </w:r>
      <w:proofErr w:type="spellStart"/>
      <w:r>
        <w:rPr>
          <w:spacing w:val="-8"/>
          <w:sz w:val="16"/>
          <w:szCs w:val="16"/>
          <w:lang w:val="de-DE"/>
        </w:rPr>
        <w:t>mail</w:t>
      </w:r>
      <w:proofErr w:type="spellEnd"/>
      <w:r>
        <w:rPr>
          <w:spacing w:val="-8"/>
          <w:sz w:val="16"/>
          <w:szCs w:val="16"/>
          <w:lang w:val="de-DE"/>
        </w:rPr>
        <w:t>: fguzsvob@cge-amur.ru</w:t>
      </w:r>
    </w:p>
    <w:p w:rsidR="00C5245C" w:rsidRPr="00C76ECB" w:rsidRDefault="00C5245C" w:rsidP="00C5245C">
      <w:pPr>
        <w:spacing w:after="0" w:line="240" w:lineRule="auto"/>
        <w:jc w:val="both"/>
        <w:rPr>
          <w:lang w:val="en-US"/>
        </w:rPr>
      </w:pPr>
    </w:p>
    <w:p w:rsidR="00C5245C" w:rsidRPr="00AF7CBF" w:rsidRDefault="00C5245C" w:rsidP="00570A1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C5245C" w:rsidRPr="00AF7CBF" w:rsidSect="004B3542">
      <w:pgSz w:w="16838" w:h="11906" w:orient="landscape"/>
      <w:pgMar w:top="284" w:right="536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A0B"/>
    <w:rsid w:val="000123F7"/>
    <w:rsid w:val="000A3942"/>
    <w:rsid w:val="00101463"/>
    <w:rsid w:val="001F6514"/>
    <w:rsid w:val="00236589"/>
    <w:rsid w:val="004B3542"/>
    <w:rsid w:val="004B371E"/>
    <w:rsid w:val="004F4230"/>
    <w:rsid w:val="005606F6"/>
    <w:rsid w:val="00570A1A"/>
    <w:rsid w:val="00647A4E"/>
    <w:rsid w:val="00700A0B"/>
    <w:rsid w:val="00850CC1"/>
    <w:rsid w:val="00995EAA"/>
    <w:rsid w:val="00AF7CBF"/>
    <w:rsid w:val="00BE2123"/>
    <w:rsid w:val="00C2344A"/>
    <w:rsid w:val="00C5245C"/>
    <w:rsid w:val="00CE7B76"/>
    <w:rsid w:val="00E46DB5"/>
    <w:rsid w:val="00E5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F6514"/>
    <w:rPr>
      <w:i/>
      <w:iCs/>
    </w:rPr>
  </w:style>
  <w:style w:type="paragraph" w:customStyle="1" w:styleId="21">
    <w:name w:val="Основной текст 21"/>
    <w:basedOn w:val="a"/>
    <w:rsid w:val="00C5245C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</dc:creator>
  <cp:keywords/>
  <dc:description/>
  <cp:lastModifiedBy>Теркина</cp:lastModifiedBy>
  <cp:revision>27</cp:revision>
  <cp:lastPrinted>2019-11-11T08:24:00Z</cp:lastPrinted>
  <dcterms:created xsi:type="dcterms:W3CDTF">2019-11-11T07:29:00Z</dcterms:created>
  <dcterms:modified xsi:type="dcterms:W3CDTF">2019-11-11T08:26:00Z</dcterms:modified>
</cp:coreProperties>
</file>